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6B5D5" w14:textId="77777777" w:rsidR="00234B95" w:rsidRDefault="00234B95" w:rsidP="00234B95">
      <w:pPr>
        <w:pStyle w:val="Default"/>
      </w:pPr>
    </w:p>
    <w:p w14:paraId="2C82C8ED" w14:textId="77777777" w:rsidR="00472465" w:rsidRDefault="00472465" w:rsidP="00234B95">
      <w:pPr>
        <w:pStyle w:val="Default"/>
        <w:jc w:val="center"/>
        <w:rPr>
          <w:b/>
          <w:bCs/>
          <w:sz w:val="28"/>
          <w:szCs w:val="23"/>
        </w:rPr>
      </w:pPr>
      <w:r w:rsidRPr="00472465">
        <w:rPr>
          <w:b/>
          <w:bCs/>
          <w:sz w:val="28"/>
          <w:szCs w:val="23"/>
        </w:rPr>
        <w:t xml:space="preserve">Итоговая контрольная работа в рамках промежуточной аттестации </w:t>
      </w:r>
    </w:p>
    <w:p w14:paraId="504A7BCD" w14:textId="729C92EA" w:rsidR="00234B95" w:rsidRDefault="00234B95" w:rsidP="00234B95">
      <w:pPr>
        <w:pStyle w:val="Default"/>
        <w:jc w:val="center"/>
        <w:rPr>
          <w:sz w:val="23"/>
          <w:szCs w:val="23"/>
        </w:rPr>
      </w:pPr>
      <w:r w:rsidRPr="00234B95">
        <w:rPr>
          <w:b/>
          <w:bCs/>
          <w:sz w:val="28"/>
          <w:szCs w:val="23"/>
        </w:rPr>
        <w:t xml:space="preserve">по </w:t>
      </w:r>
      <w:r w:rsidR="00472465">
        <w:rPr>
          <w:b/>
          <w:bCs/>
          <w:sz w:val="28"/>
          <w:szCs w:val="23"/>
        </w:rPr>
        <w:t>изобразительному искусству 1 класс</w:t>
      </w:r>
      <w:bookmarkStart w:id="0" w:name="_GoBack"/>
      <w:bookmarkEnd w:id="0"/>
    </w:p>
    <w:p w14:paraId="3074FA58" w14:textId="77777777" w:rsidR="00234B95" w:rsidRDefault="00234B95" w:rsidP="00234B95">
      <w:pPr>
        <w:pStyle w:val="Default"/>
        <w:rPr>
          <w:b/>
          <w:bCs/>
          <w:szCs w:val="23"/>
        </w:rPr>
      </w:pPr>
    </w:p>
    <w:p w14:paraId="69FED4BF" w14:textId="77777777" w:rsidR="00414BA4" w:rsidRPr="00414BA4" w:rsidRDefault="00414BA4" w:rsidP="00414BA4">
      <w:pPr>
        <w:spacing w:before="176"/>
        <w:rPr>
          <w:rFonts w:eastAsiaTheme="minorHAnsi"/>
          <w:b/>
          <w:bCs/>
          <w:color w:val="000000"/>
          <w:szCs w:val="23"/>
          <w:lang w:eastAsia="en-US"/>
          <w14:ligatures w14:val="standardContextual"/>
        </w:rPr>
      </w:pPr>
      <w:r w:rsidRPr="00414BA4">
        <w:rPr>
          <w:rFonts w:eastAsiaTheme="minorHAnsi"/>
          <w:b/>
          <w:bCs/>
          <w:color w:val="000000"/>
          <w:szCs w:val="23"/>
          <w:lang w:eastAsia="en-US"/>
          <w14:ligatures w14:val="standardContextual"/>
        </w:rPr>
        <w:t>Пояснительная записка</w:t>
      </w:r>
    </w:p>
    <w:p w14:paraId="70348CCF" w14:textId="77777777" w:rsidR="00414BA4" w:rsidRPr="00414BA4" w:rsidRDefault="00414BA4" w:rsidP="00414BA4">
      <w:pPr>
        <w:spacing w:before="176"/>
        <w:rPr>
          <w:rFonts w:eastAsiaTheme="minorHAnsi"/>
          <w:bCs/>
          <w:color w:val="000000"/>
          <w:szCs w:val="23"/>
          <w:lang w:eastAsia="en-US"/>
          <w14:ligatures w14:val="standardContextual"/>
        </w:rPr>
      </w:pPr>
      <w:r w:rsidRPr="00414BA4">
        <w:rPr>
          <w:rFonts w:eastAsiaTheme="minorHAnsi"/>
          <w:b/>
          <w:bCs/>
          <w:color w:val="000000"/>
          <w:szCs w:val="23"/>
          <w:lang w:eastAsia="en-US"/>
          <w14:ligatures w14:val="standardContextual"/>
        </w:rPr>
        <w:t>Цель</w:t>
      </w:r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>: выявление теоретических знаний и практических умений учащихся в соответствии с программными требованиями.</w:t>
      </w:r>
    </w:p>
    <w:p w14:paraId="2B0AD0D8" w14:textId="645BF3C8" w:rsidR="00414BA4" w:rsidRPr="00414BA4" w:rsidRDefault="00414BA4" w:rsidP="00414BA4">
      <w:pPr>
        <w:spacing w:before="176"/>
        <w:rPr>
          <w:rFonts w:eastAsiaTheme="minorHAnsi"/>
          <w:bCs/>
          <w:color w:val="000000"/>
          <w:szCs w:val="23"/>
          <w:lang w:eastAsia="en-US"/>
          <w14:ligatures w14:val="standardContextual"/>
        </w:rPr>
      </w:pPr>
      <w:r w:rsidRPr="00414BA4">
        <w:rPr>
          <w:rFonts w:eastAsiaTheme="minorHAnsi"/>
          <w:b/>
          <w:bCs/>
          <w:color w:val="000000"/>
          <w:szCs w:val="23"/>
          <w:lang w:eastAsia="en-US"/>
          <w14:ligatures w14:val="standardContextual"/>
        </w:rPr>
        <w:t>Материал составлен в соответствии с УМК:</w:t>
      </w:r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 xml:space="preserve"> Учебник: Изобразительное искусство. Ты изображаешь, украшаешь и строишь. 1 </w:t>
      </w:r>
      <w:proofErr w:type="gramStart"/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>класс :</w:t>
      </w:r>
      <w:proofErr w:type="gramEnd"/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 xml:space="preserve"> учеб. для </w:t>
      </w:r>
      <w:proofErr w:type="spellStart"/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>общеобразоват</w:t>
      </w:r>
      <w:proofErr w:type="spellEnd"/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 xml:space="preserve">. учреждений / Л. А. </w:t>
      </w:r>
      <w:proofErr w:type="spellStart"/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>Неменская</w:t>
      </w:r>
      <w:proofErr w:type="spellEnd"/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 xml:space="preserve"> ; под ред. Б. М. </w:t>
      </w:r>
      <w:proofErr w:type="spellStart"/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>Неменского</w:t>
      </w:r>
      <w:proofErr w:type="spellEnd"/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 xml:space="preserve">. – </w:t>
      </w:r>
      <w:proofErr w:type="gramStart"/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>М. :</w:t>
      </w:r>
      <w:proofErr w:type="gramEnd"/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 xml:space="preserve"> Просвещение, </w:t>
      </w:r>
      <w:r>
        <w:rPr>
          <w:rFonts w:eastAsiaTheme="minorHAnsi"/>
          <w:bCs/>
          <w:color w:val="000000"/>
          <w:szCs w:val="23"/>
          <w:lang w:eastAsia="en-US"/>
          <w14:ligatures w14:val="standardContextual"/>
        </w:rPr>
        <w:t>2025</w:t>
      </w:r>
    </w:p>
    <w:p w14:paraId="03AFD7E8" w14:textId="77777777" w:rsidR="00414BA4" w:rsidRDefault="00414BA4" w:rsidP="00414BA4">
      <w:pPr>
        <w:spacing w:before="176"/>
        <w:rPr>
          <w:rFonts w:eastAsiaTheme="minorHAnsi"/>
          <w:bCs/>
          <w:color w:val="000000"/>
          <w:szCs w:val="23"/>
          <w:lang w:eastAsia="en-US"/>
          <w14:ligatures w14:val="standardContextual"/>
        </w:rPr>
      </w:pPr>
      <w:r w:rsidRPr="00414BA4">
        <w:rPr>
          <w:rFonts w:eastAsiaTheme="minorHAnsi"/>
          <w:b/>
          <w:bCs/>
          <w:color w:val="000000"/>
          <w:szCs w:val="23"/>
          <w:lang w:eastAsia="en-US"/>
          <w14:ligatures w14:val="standardContextual"/>
        </w:rPr>
        <w:t>Общее время выполнения работы</w:t>
      </w:r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 xml:space="preserve"> – 40 минут без учета времени, отв</w:t>
      </w:r>
      <w:r>
        <w:rPr>
          <w:rFonts w:eastAsiaTheme="minorHAnsi"/>
          <w:bCs/>
          <w:color w:val="000000"/>
          <w:szCs w:val="23"/>
          <w:lang w:eastAsia="en-US"/>
          <w14:ligatures w14:val="standardContextual"/>
        </w:rPr>
        <w:t>еденного на инструктаж учащихся.</w:t>
      </w:r>
    </w:p>
    <w:p w14:paraId="4AA97066" w14:textId="7F451D8C" w:rsidR="00414BA4" w:rsidRDefault="00414BA4" w:rsidP="00414BA4">
      <w:pPr>
        <w:spacing w:before="176"/>
        <w:rPr>
          <w:rFonts w:eastAsiaTheme="minorHAnsi"/>
          <w:bCs/>
          <w:color w:val="000000"/>
          <w:szCs w:val="23"/>
          <w:lang w:eastAsia="en-US"/>
          <w14:ligatures w14:val="standardContextual"/>
        </w:rPr>
      </w:pPr>
      <w:r w:rsidRPr="00414BA4">
        <w:rPr>
          <w:rFonts w:eastAsiaTheme="minorHAnsi"/>
          <w:b/>
          <w:bCs/>
          <w:color w:val="000000"/>
          <w:szCs w:val="23"/>
          <w:lang w:eastAsia="en-US"/>
          <w14:ligatures w14:val="standardContextual"/>
        </w:rPr>
        <w:t xml:space="preserve">Структура работы и типы заданий. </w:t>
      </w:r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>Детям п</w:t>
      </w:r>
      <w:r>
        <w:rPr>
          <w:rFonts w:eastAsiaTheme="minorHAnsi"/>
          <w:bCs/>
          <w:color w:val="000000"/>
          <w:szCs w:val="23"/>
          <w:lang w:eastAsia="en-US"/>
          <w14:ligatures w14:val="standardContextual"/>
        </w:rPr>
        <w:t>редлагается нарисовать рисунок используя обведение своей руки</w:t>
      </w:r>
      <w:r w:rsidR="007B12BC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 xml:space="preserve">. </w:t>
      </w:r>
    </w:p>
    <w:p w14:paraId="6A34B574" w14:textId="77777777" w:rsidR="00414BA4" w:rsidRDefault="00414BA4" w:rsidP="00414BA4">
      <w:pPr>
        <w:spacing w:before="176"/>
        <w:rPr>
          <w:rFonts w:eastAsiaTheme="minorHAnsi"/>
          <w:bCs/>
          <w:color w:val="000000"/>
          <w:szCs w:val="23"/>
          <w:lang w:eastAsia="en-US"/>
          <w14:ligatures w14:val="standardContextual"/>
        </w:rPr>
      </w:pPr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 xml:space="preserve">Задачей оценки является анализ результата или хода деятельности. Конечный момент оценки — определение путей совершенствования творчества учащихся. Оценка детских рисунков как работ творческого характера. </w:t>
      </w:r>
    </w:p>
    <w:p w14:paraId="4D14F6C6" w14:textId="77777777" w:rsidR="00414BA4" w:rsidRDefault="00414BA4" w:rsidP="00414BA4">
      <w:pPr>
        <w:spacing w:before="176"/>
        <w:rPr>
          <w:rFonts w:eastAsiaTheme="minorHAnsi"/>
          <w:bCs/>
          <w:color w:val="000000"/>
          <w:szCs w:val="23"/>
          <w:lang w:eastAsia="en-US"/>
          <w14:ligatures w14:val="standardContextual"/>
        </w:rPr>
      </w:pPr>
      <w:r w:rsidRPr="00414BA4">
        <w:rPr>
          <w:rFonts w:eastAsiaTheme="minorHAnsi"/>
          <w:b/>
          <w:bCs/>
          <w:color w:val="000000"/>
          <w:szCs w:val="23"/>
          <w:lang w:eastAsia="en-US"/>
          <w14:ligatures w14:val="standardContextual"/>
        </w:rPr>
        <w:t>Рисунок</w:t>
      </w:r>
      <w:r w:rsidRPr="00414BA4">
        <w:rPr>
          <w:rFonts w:eastAsiaTheme="minorHAnsi"/>
          <w:bCs/>
          <w:color w:val="000000"/>
          <w:szCs w:val="23"/>
          <w:lang w:eastAsia="en-US"/>
          <w14:ligatures w14:val="standardContextual"/>
        </w:rPr>
        <w:t>: владение основами изобразительной грамоты (умение последовательного выполнения работы в заданном формате, передачи пропорций и характера изображаемого объекта, выявление конструктивных и пластических особенностей формы и объема посредством светотеневой проработки и расположения в пространстве, передачи тональных отношений при сохранении цельности изображения).</w:t>
      </w:r>
    </w:p>
    <w:p w14:paraId="26AFD2C0" w14:textId="25DDE7A7" w:rsidR="00F454EA" w:rsidRDefault="00F454EA" w:rsidP="00414BA4">
      <w:pPr>
        <w:spacing w:before="176"/>
      </w:pPr>
      <w:r w:rsidRPr="00F454EA">
        <w:rPr>
          <w:b/>
        </w:rPr>
        <w:t>Критерии оценивания:</w:t>
      </w:r>
      <w:r>
        <w:t xml:space="preserve"> </w:t>
      </w:r>
    </w:p>
    <w:p w14:paraId="7E04304C" w14:textId="77777777" w:rsidR="00F454EA" w:rsidRDefault="00F454EA" w:rsidP="00F77443">
      <w:pPr>
        <w:spacing w:before="176"/>
      </w:pPr>
      <w:r>
        <w:t>«</w:t>
      </w:r>
      <w:r w:rsidRPr="00F454EA">
        <w:rPr>
          <w:b/>
        </w:rPr>
        <w:t>Зачтено</w:t>
      </w:r>
      <w:r>
        <w:t>»: все детали вырезаны, наклеены в правильной последовательности. Работа выполнена в целом аккуратно, без подтёков клея.</w:t>
      </w:r>
    </w:p>
    <w:p w14:paraId="6B4B3AAF" w14:textId="77777777" w:rsidR="00F454EA" w:rsidRDefault="00F454EA" w:rsidP="00F77443">
      <w:pPr>
        <w:spacing w:before="176"/>
      </w:pPr>
      <w:r>
        <w:t xml:space="preserve"> «</w:t>
      </w:r>
      <w:r w:rsidRPr="00F454EA">
        <w:rPr>
          <w:b/>
        </w:rPr>
        <w:t>Не зачтено</w:t>
      </w:r>
      <w:r>
        <w:t>» - работа не выполнена или детали вырезаны небрежно, изделие не собрано.</w:t>
      </w:r>
    </w:p>
    <w:p w14:paraId="54B548BA" w14:textId="77777777" w:rsidR="00F454EA" w:rsidRDefault="00F454EA" w:rsidP="00F77443">
      <w:pPr>
        <w:spacing w:before="176"/>
      </w:pPr>
    </w:p>
    <w:p w14:paraId="18F47B9D" w14:textId="77777777" w:rsidR="00F454EA" w:rsidRDefault="00F454EA" w:rsidP="00F77443">
      <w:pPr>
        <w:spacing w:before="176"/>
      </w:pPr>
    </w:p>
    <w:p w14:paraId="382404A9" w14:textId="77777777" w:rsidR="00F454EA" w:rsidRDefault="00F454EA" w:rsidP="00F77443">
      <w:pPr>
        <w:spacing w:before="176"/>
      </w:pPr>
    </w:p>
    <w:p w14:paraId="4A9B03EF" w14:textId="77777777" w:rsidR="00F454EA" w:rsidRDefault="00F454EA" w:rsidP="00F77443">
      <w:pPr>
        <w:spacing w:before="176"/>
      </w:pPr>
    </w:p>
    <w:p w14:paraId="7666EF27" w14:textId="77777777" w:rsidR="00F454EA" w:rsidRDefault="00F454EA" w:rsidP="00F77443">
      <w:pPr>
        <w:spacing w:before="176"/>
      </w:pPr>
    </w:p>
    <w:p w14:paraId="00D58975" w14:textId="77777777" w:rsidR="00F454EA" w:rsidRDefault="00F454EA" w:rsidP="00F77443">
      <w:pPr>
        <w:spacing w:before="176"/>
      </w:pPr>
    </w:p>
    <w:p w14:paraId="745EEA24" w14:textId="77777777" w:rsidR="00F454EA" w:rsidRDefault="00F454EA" w:rsidP="00F77443">
      <w:pPr>
        <w:spacing w:before="176"/>
      </w:pPr>
    </w:p>
    <w:p w14:paraId="32C879E8" w14:textId="77777777" w:rsidR="00F454EA" w:rsidRDefault="00F454EA" w:rsidP="00F77443">
      <w:pPr>
        <w:spacing w:before="176"/>
      </w:pPr>
    </w:p>
    <w:p w14:paraId="3249380F" w14:textId="77777777" w:rsidR="00F454EA" w:rsidRDefault="00F454EA" w:rsidP="00F77443">
      <w:pPr>
        <w:spacing w:before="176"/>
      </w:pPr>
    </w:p>
    <w:p w14:paraId="7D530A3E" w14:textId="77777777" w:rsidR="00F454EA" w:rsidRDefault="00F454EA" w:rsidP="00F77443">
      <w:pPr>
        <w:spacing w:before="176"/>
      </w:pPr>
    </w:p>
    <w:p w14:paraId="6CD521AD" w14:textId="77777777" w:rsidR="00F454EA" w:rsidRDefault="00F454EA" w:rsidP="00F77443">
      <w:pPr>
        <w:spacing w:before="176"/>
      </w:pPr>
    </w:p>
    <w:p w14:paraId="283AA752" w14:textId="77777777" w:rsidR="00F454EA" w:rsidRDefault="00F454EA" w:rsidP="00F77443">
      <w:pPr>
        <w:spacing w:before="176"/>
      </w:pPr>
    </w:p>
    <w:p w14:paraId="052A3423" w14:textId="3613EE6F" w:rsidR="00F77443" w:rsidRDefault="00F77443" w:rsidP="00F454EA">
      <w:pPr>
        <w:spacing w:before="176"/>
        <w:jc w:val="center"/>
        <w:rPr>
          <w:spacing w:val="-2"/>
          <w:sz w:val="32"/>
        </w:rPr>
      </w:pPr>
      <w:r>
        <w:rPr>
          <w:sz w:val="32"/>
        </w:rPr>
        <w:lastRenderedPageBreak/>
        <w:t>Практическая</w:t>
      </w:r>
      <w:r>
        <w:rPr>
          <w:spacing w:val="-5"/>
          <w:sz w:val="32"/>
        </w:rPr>
        <w:t xml:space="preserve"> </w:t>
      </w:r>
      <w:r>
        <w:rPr>
          <w:sz w:val="32"/>
        </w:rPr>
        <w:t>работа</w:t>
      </w:r>
      <w:r>
        <w:rPr>
          <w:spacing w:val="-3"/>
          <w:sz w:val="32"/>
        </w:rPr>
        <w:t xml:space="preserve"> </w:t>
      </w:r>
      <w:r>
        <w:rPr>
          <w:sz w:val="32"/>
        </w:rPr>
        <w:t>«</w:t>
      </w:r>
      <w:r w:rsidR="007B12BC">
        <w:rPr>
          <w:sz w:val="32"/>
        </w:rPr>
        <w:t>Моё любимое животное</w:t>
      </w:r>
      <w:r>
        <w:rPr>
          <w:spacing w:val="-2"/>
          <w:sz w:val="32"/>
        </w:rPr>
        <w:t>»</w:t>
      </w:r>
    </w:p>
    <w:p w14:paraId="27AECC3E" w14:textId="77777777" w:rsidR="00F454EA" w:rsidRDefault="00F454EA" w:rsidP="00F454EA">
      <w:pPr>
        <w:spacing w:before="176"/>
        <w:jc w:val="center"/>
        <w:rPr>
          <w:sz w:val="32"/>
        </w:rPr>
      </w:pPr>
    </w:p>
    <w:p w14:paraId="261DC18D" w14:textId="6A7D4C67" w:rsidR="00F94F81" w:rsidRDefault="007B12BC">
      <w:r>
        <w:rPr>
          <w:noProof/>
        </w:rPr>
        <w:drawing>
          <wp:inline distT="0" distB="0" distL="0" distR="0" wp14:anchorId="5AF0FF72" wp14:editId="4D3124EA">
            <wp:extent cx="5940425" cy="5071491"/>
            <wp:effectExtent l="0" t="0" r="3175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71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4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2DE"/>
    <w:rsid w:val="00234B95"/>
    <w:rsid w:val="003142DE"/>
    <w:rsid w:val="00414BA4"/>
    <w:rsid w:val="00472465"/>
    <w:rsid w:val="0068587A"/>
    <w:rsid w:val="007B12BC"/>
    <w:rsid w:val="00E2575C"/>
    <w:rsid w:val="00F454EA"/>
    <w:rsid w:val="00F63314"/>
    <w:rsid w:val="00F77443"/>
    <w:rsid w:val="00F9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50F87"/>
  <w15:chartTrackingRefBased/>
  <w15:docId w15:val="{FF30F464-9E97-4AD2-B917-262672F58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44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link w:val="10"/>
    <w:uiPriority w:val="9"/>
    <w:qFormat/>
    <w:rsid w:val="00F77443"/>
    <w:pPr>
      <w:widowControl w:val="0"/>
      <w:autoSpaceDE w:val="0"/>
      <w:autoSpaceDN w:val="0"/>
      <w:outlineLvl w:val="0"/>
    </w:pPr>
    <w:rPr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7443"/>
    <w:rPr>
      <w:rFonts w:ascii="Times New Roman" w:eastAsia="Times New Roman" w:hAnsi="Times New Roman" w:cs="Times New Roman"/>
      <w:b/>
      <w:bCs/>
      <w:kern w:val="0"/>
      <w:sz w:val="32"/>
      <w:szCs w:val="32"/>
      <w14:ligatures w14:val="none"/>
    </w:rPr>
  </w:style>
  <w:style w:type="table" w:styleId="a3">
    <w:name w:val="Table Grid"/>
    <w:basedOn w:val="a1"/>
    <w:uiPriority w:val="39"/>
    <w:rsid w:val="00F94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4B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Куприянова</dc:creator>
  <cp:keywords/>
  <dc:description/>
  <cp:lastModifiedBy>Учитель</cp:lastModifiedBy>
  <cp:revision>10</cp:revision>
  <dcterms:created xsi:type="dcterms:W3CDTF">2026-04-13T17:27:00Z</dcterms:created>
  <dcterms:modified xsi:type="dcterms:W3CDTF">2026-04-30T10:28:00Z</dcterms:modified>
</cp:coreProperties>
</file>